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CAC50" w14:textId="4270F7D7" w:rsidR="009722E2" w:rsidRDefault="009722E2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p w14:paraId="02E0B99E" w14:textId="4433A092" w:rsidR="001554E3" w:rsidRDefault="00A36894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0BA3D663" wp14:editId="2764432C">
            <wp:extent cx="2529840" cy="1005840"/>
            <wp:effectExtent l="0" t="0" r="0" b="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909B" w14:textId="2AD3794B" w:rsidR="001554E3" w:rsidRDefault="001554E3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1554E3" w:rsidRPr="00955148" w14:paraId="2D562350" w14:textId="77777777" w:rsidTr="001554E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0374A7CD" w14:textId="77777777" w:rsidR="001554E3" w:rsidRPr="00955148" w:rsidRDefault="001554E3" w:rsidP="00580113">
            <w:pPr>
              <w:pStyle w:val="Encabezado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1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>Línia de subvencions per al foment de la disponibilitat de l’habitatge en els municipis amb risc de despoblament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. </w:t>
            </w:r>
          </w:p>
        </w:tc>
      </w:tr>
    </w:tbl>
    <w:p w14:paraId="0DE0F277" w14:textId="239A00D4" w:rsidR="001554E3" w:rsidRDefault="001554E3" w:rsidP="00DE22CA">
      <w:pPr>
        <w:spacing w:line="276" w:lineRule="auto"/>
        <w:ind w:left="-1134" w:right="-994"/>
        <w:jc w:val="center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1554E3" w:rsidRPr="00331036" w14:paraId="0FE26052" w14:textId="77777777" w:rsidTr="001554E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1CB61222" w14:textId="1BDC187F" w:rsidR="001554E3" w:rsidRPr="001554E3" w:rsidRDefault="001554E3" w:rsidP="001554E3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112FE">
              <w:rPr>
                <w:rFonts w:ascii="Verdana" w:hAnsi="Verdana"/>
                <w:b/>
                <w:color w:val="FFFFFF"/>
                <w:sz w:val="22"/>
                <w:szCs w:val="22"/>
              </w:rPr>
              <w:t>CERTIFICAT ADMINISTRATIU DE CONTRACTACIÓ</w:t>
            </w:r>
          </w:p>
        </w:tc>
      </w:tr>
    </w:tbl>
    <w:p w14:paraId="21ADBBF6" w14:textId="42EFDE33"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86"/>
        <w:gridCol w:w="3849"/>
      </w:tblGrid>
      <w:tr w:rsidR="009722E2" w:rsidRPr="008B5586" w14:paraId="123BD2D0" w14:textId="77777777" w:rsidTr="00B072B8">
        <w:trPr>
          <w:trHeight w:val="330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211087F0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14:paraId="0D5876CD" w14:textId="77777777" w:rsidTr="00B072B8">
        <w:trPr>
          <w:trHeight w:val="265"/>
        </w:trPr>
        <w:tc>
          <w:tcPr>
            <w:tcW w:w="5104" w:type="dxa"/>
            <w:vAlign w:val="center"/>
          </w:tcPr>
          <w:p w14:paraId="1C133A20" w14:textId="32F2F0BE" w:rsidR="009722E2" w:rsidRPr="008B5586" w:rsidRDefault="009722E2" w:rsidP="000B206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bookmarkEnd w:id="0"/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28A998D2" w14:textId="3460D0EE" w:rsidR="009722E2" w:rsidRPr="008B5586" w:rsidRDefault="009722E2" w:rsidP="000B206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571BE1EE" w14:textId="77777777" w:rsidTr="00B072B8">
        <w:trPr>
          <w:trHeight w:val="254"/>
        </w:trPr>
        <w:tc>
          <w:tcPr>
            <w:tcW w:w="5104" w:type="dxa"/>
            <w:vAlign w:val="center"/>
          </w:tcPr>
          <w:p w14:paraId="15D24707" w14:textId="711DCDC2" w:rsidR="009722E2" w:rsidRPr="008B5586" w:rsidRDefault="009722E2" w:rsidP="00C13017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3EFBA5FE" w14:textId="1D64518F" w:rsidR="009722E2" w:rsidRPr="008B5586" w:rsidRDefault="009722E2" w:rsidP="00C13017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020A0BF4" w14:textId="77777777" w:rsidTr="00B072B8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3"/>
            <w:tcBorders>
              <w:top w:val="single" w:sz="18" w:space="0" w:color="006338"/>
            </w:tcBorders>
            <w:vAlign w:val="center"/>
          </w:tcPr>
          <w:p w14:paraId="7E1EE37C" w14:textId="796B6F51" w:rsidR="009722E2" w:rsidRPr="008B5586" w:rsidRDefault="009722E2" w:rsidP="00C130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14:paraId="33C6B8EF" w14:textId="77777777" w:rsidTr="00B072B8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2"/>
            <w:vAlign w:val="center"/>
          </w:tcPr>
          <w:p w14:paraId="56794583" w14:textId="02095D58" w:rsidR="009722E2" w:rsidRPr="008B5586" w:rsidRDefault="009722E2" w:rsidP="00C130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056CA370" w14:textId="05410C7C" w:rsidR="009722E2" w:rsidRPr="008B5586" w:rsidRDefault="009722E2" w:rsidP="00C13017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="00C13017">
              <w:rPr>
                <w:rFonts w:ascii="Verdana" w:hAnsi="Verdana"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69B179F8" w14:textId="77777777"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14:paraId="3699AB09" w14:textId="77777777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58A1146E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9722E2" w:rsidRPr="008B5586" w14:paraId="6F30CAAE" w14:textId="77777777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14:paraId="40434166" w14:textId="6237008B" w:rsidR="009722E2" w:rsidRPr="008B5586" w:rsidRDefault="009722E2" w:rsidP="00C13017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="00C13017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9722E2" w:rsidRPr="008B5586" w14:paraId="4D3DD914" w14:textId="77777777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14:paraId="3DDC733E" w14:textId="21E1E51C" w:rsidR="009722E2" w:rsidRPr="008B5586" w:rsidRDefault="009722E2" w:rsidP="00C13017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6D2E0AF0" w14:textId="77777777" w:rsidTr="00ED2BC8">
        <w:trPr>
          <w:trHeight w:val="232"/>
        </w:trPr>
        <w:tc>
          <w:tcPr>
            <w:tcW w:w="4678" w:type="dxa"/>
            <w:vAlign w:val="center"/>
          </w:tcPr>
          <w:p w14:paraId="58BDC003" w14:textId="3B9EA41B" w:rsidR="009722E2" w:rsidRPr="008B5586" w:rsidRDefault="001554E3" w:rsidP="00C130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de l’actuació</w:t>
            </w:r>
            <w:r w:rsidR="009722E2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9722E2" w:rsidRPr="008B5586">
              <w:rPr>
                <w:rFonts w:ascii="Arial" w:hAnsi="Arial" w:cs="Arial"/>
              </w:rPr>
              <w:t xml:space="preserve">: </w: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9722E2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9722E2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027C1493" w14:textId="5F344B0D" w:rsidR="009722E2" w:rsidRPr="008B5586" w:rsidRDefault="009722E2" w:rsidP="00C13017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D42639" w:rsidRPr="007A00A2" w14:paraId="1D16E6F1" w14:textId="77777777" w:rsidTr="00D91CA5">
        <w:trPr>
          <w:trHeight w:val="232"/>
        </w:trPr>
        <w:tc>
          <w:tcPr>
            <w:tcW w:w="9639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D4577EE" w14:textId="66D7F895" w:rsidR="00D42639" w:rsidRPr="00702DD6" w:rsidRDefault="00D42639" w:rsidP="00C13017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="00C13017">
              <w:rPr>
                <w:rFonts w:ascii="Arial" w:hAnsi="Arial" w:cs="Arial"/>
              </w:rPr>
              <w:t> </w:t>
            </w:r>
            <w:r w:rsidR="00C13017">
              <w:rPr>
                <w:rFonts w:ascii="Arial" w:hAnsi="Arial" w:cs="Arial"/>
              </w:rPr>
              <w:t> </w:t>
            </w:r>
            <w:r w:rsidR="00C13017">
              <w:rPr>
                <w:rFonts w:ascii="Arial" w:hAnsi="Arial" w:cs="Arial"/>
              </w:rPr>
              <w:t> </w:t>
            </w:r>
            <w:r w:rsidR="00C13017">
              <w:rPr>
                <w:rFonts w:ascii="Arial" w:hAnsi="Arial" w:cs="Arial"/>
              </w:rPr>
              <w:t> </w:t>
            </w:r>
            <w:r w:rsidR="00C13017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12A65A3C" w14:textId="77777777"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14:paraId="12E0697F" w14:textId="367BD19B"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463BDB5E" w14:textId="4C60D2DB"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015B81C4" w14:textId="77777777"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14:paraId="2E8DDCCC" w14:textId="77777777"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135C587A" w14:textId="77777777"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14:paraId="58BB018B" w14:textId="68F37E1C"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14:paraId="1937230D" w14:textId="71C4C31D"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14:paraId="73487AF1" w14:textId="71691508"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14:paraId="6758BEFA" w14:textId="75FADF41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 w:rsidR="00C13017">
        <w:rPr>
          <w:rFonts w:ascii="Arial" w:hAnsi="Arial" w:cs="Arial"/>
          <w:bdr w:val="single" w:sz="8" w:space="0" w:color="006338"/>
        </w:rPr>
        <w:t> </w:t>
      </w:r>
      <w:r w:rsidR="00C13017">
        <w:rPr>
          <w:rFonts w:ascii="Arial" w:hAnsi="Arial" w:cs="Arial"/>
          <w:bdr w:val="single" w:sz="8" w:space="0" w:color="006338"/>
        </w:rPr>
        <w:t> </w:t>
      </w:r>
      <w:r w:rsidR="00C13017">
        <w:rPr>
          <w:rFonts w:ascii="Arial" w:hAnsi="Arial" w:cs="Arial"/>
          <w:bdr w:val="single" w:sz="8" w:space="0" w:color="006338"/>
        </w:rPr>
        <w:t> </w:t>
      </w:r>
      <w:r w:rsidR="00C13017">
        <w:rPr>
          <w:rFonts w:ascii="Arial" w:hAnsi="Arial" w:cs="Arial"/>
          <w:bdr w:val="single" w:sz="8" w:space="0" w:color="006338"/>
        </w:rPr>
        <w:t> </w:t>
      </w:r>
      <w:r w:rsidR="00C13017">
        <w:rPr>
          <w:rFonts w:ascii="Arial" w:hAnsi="Arial" w:cs="Arial"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14:paraId="534FC89F" w14:textId="30902CFE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blaconc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14:paraId="00876498" w14:textId="77777777" w:rsidTr="00F72169">
        <w:tc>
          <w:tcPr>
            <w:tcW w:w="9039" w:type="dxa"/>
          </w:tcPr>
          <w:p w14:paraId="06D54CB1" w14:textId="77777777"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14:paraId="463714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A43E" w14:textId="1A50345F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2DA5CE2B" w14:textId="5679D81B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4CE313D3" w14:textId="7A50FC39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2888D39" w14:textId="3E1DBA9E" w:rsidR="001A4FF8" w:rsidRDefault="001A4FF8" w:rsidP="00C13017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denotaalpie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="00C13017">
              <w:rPr>
                <w:rFonts w:ascii="Arial" w:hAnsi="Arial" w:cs="Arial"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A0482CD" w14:textId="77777777" w:rsidTr="00F72169">
        <w:tc>
          <w:tcPr>
            <w:tcW w:w="9039" w:type="dxa"/>
          </w:tcPr>
          <w:p w14:paraId="7F86E3EB" w14:textId="67E87BAB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2:</w:t>
            </w:r>
          </w:p>
          <w:p w14:paraId="18CF0F98" w14:textId="38FDE6AA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A95EA52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444B3D2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575FA8E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52ACB78" w14:textId="04CE2146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7432B9D6" w14:textId="77777777" w:rsidTr="00F72169">
        <w:tc>
          <w:tcPr>
            <w:tcW w:w="9039" w:type="dxa"/>
          </w:tcPr>
          <w:p w14:paraId="6989F7F7" w14:textId="1F988BB0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lastRenderedPageBreak/>
              <w:t>Adjudicatari 3:</w:t>
            </w:r>
          </w:p>
          <w:p w14:paraId="6CFAA142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6095B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0101C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55345DB7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A1AA892" w14:textId="04EDE5D2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E0E1092" w14:textId="77777777" w:rsidTr="00F72169">
        <w:tc>
          <w:tcPr>
            <w:tcW w:w="9039" w:type="dxa"/>
          </w:tcPr>
          <w:p w14:paraId="69A5E987" w14:textId="272ADEC3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4:</w:t>
            </w:r>
          </w:p>
          <w:p w14:paraId="1CFCD3A9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2A50B849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75BAA3B4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42732C5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9104871" w14:textId="37A04D90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1EA16C8B" w14:textId="77777777" w:rsidTr="00F72169">
        <w:tc>
          <w:tcPr>
            <w:tcW w:w="9039" w:type="dxa"/>
          </w:tcPr>
          <w:p w14:paraId="3B6A5EE5" w14:textId="4DB52D3A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5:</w:t>
            </w:r>
          </w:p>
          <w:p w14:paraId="7AC7484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20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9EFAF06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B1A48E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C9E5C46" w14:textId="2D53C5F9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0B206B">
              <w:rPr>
                <w:rFonts w:ascii="Arial" w:hAnsi="Arial" w:cs="Arial"/>
                <w:bdr w:val="single" w:sz="8" w:space="0" w:color="006338"/>
              </w:rPr>
            </w:r>
            <w:r w:rsidR="000B206B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14:paraId="01355CAE" w14:textId="6EDC3730"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14:paraId="2EEE46C9" w14:textId="77777777" w:rsidR="009023F8" w:rsidRDefault="009023F8" w:rsidP="00F450B7">
      <w:pPr>
        <w:jc w:val="both"/>
        <w:rPr>
          <w:rFonts w:ascii="Arial" w:hAnsi="Arial" w:cs="Arial"/>
        </w:rPr>
      </w:pPr>
    </w:p>
    <w:p w14:paraId="4C751DE6" w14:textId="71ED780C"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14:paraId="4408CC4F" w14:textId="519BD42A" w:rsidR="00457127" w:rsidRDefault="00457127" w:rsidP="00F450B7">
      <w:pPr>
        <w:jc w:val="both"/>
        <w:rPr>
          <w:rFonts w:ascii="Arial" w:hAnsi="Arial" w:cs="Arial"/>
        </w:rPr>
      </w:pPr>
    </w:p>
    <w:p w14:paraId="6227231A" w14:textId="77777777" w:rsidR="008F5269" w:rsidRDefault="008F5269" w:rsidP="00F450B7">
      <w:pPr>
        <w:jc w:val="both"/>
        <w:rPr>
          <w:rFonts w:ascii="Arial" w:hAnsi="Arial" w:cs="Arial"/>
        </w:rPr>
      </w:pPr>
    </w:p>
    <w:p w14:paraId="2092BEAE" w14:textId="550C2EF6"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38A9D3BB" w14:textId="77777777"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14:paraId="546F14C8" w14:textId="77777777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62C8173" w14:textId="77777777"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A0C45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7D2E1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15E4F13" w14:textId="5D72AE79" w:rsidR="000F6A53" w:rsidRPr="003E531F" w:rsidRDefault="000F6A53" w:rsidP="00C1301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="00C13017">
              <w:rPr>
                <w:rFonts w:ascii="Arial" w:hAnsi="Arial" w:cs="Arial"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0D5604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3C593F3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DC9C6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17DB140" w14:textId="77777777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DA9B1E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14:paraId="284FF40B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E05DEE9" w14:textId="2DF7AA8C" w:rsidR="000F6A53" w:rsidRPr="003E531F" w:rsidRDefault="000F6A53" w:rsidP="000B206B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="000B206B">
              <w:rPr>
                <w:rFonts w:ascii="Arial" w:hAnsi="Arial" w:cs="Arial"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2455162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9DE4D5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5222DD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0103C18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5FAE457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0490C26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D63BA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9DCBB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516B481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3178F2F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B91F563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042F57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F98FF96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A905311" w14:textId="77777777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797F8CE9" w14:textId="77777777"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2D4DBE75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2DCF6E5F" w14:textId="77777777" w:rsidR="000F6A53" w:rsidRPr="003E531F" w:rsidRDefault="000F6A53" w:rsidP="00F450B7">
      <w:pPr>
        <w:jc w:val="both"/>
        <w:rPr>
          <w:rFonts w:ascii="Arial" w:hAnsi="Arial" w:cs="Arial"/>
        </w:rPr>
      </w:pPr>
    </w:p>
    <w:p w14:paraId="7716584C" w14:textId="1E592DFF" w:rsidR="0069733D" w:rsidRPr="00A54356" w:rsidRDefault="006754CE" w:rsidP="0069733D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733D" w:rsidRPr="0088449A">
        <w:rPr>
          <w:rFonts w:ascii="Arial" w:hAnsi="Arial" w:cs="Arial"/>
          <w:sz w:val="28"/>
          <w:szCs w:val="28"/>
        </w:rPr>
        <w:t xml:space="preserve">. </w:t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0B206B">
        <w:rPr>
          <w:rFonts w:ascii="Arial" w:hAnsi="Arial" w:cs="Arial"/>
          <w:sz w:val="28"/>
          <w:szCs w:val="28"/>
          <w:bdr w:val="single" w:sz="8" w:space="0" w:color="006338"/>
        </w:rPr>
      </w:r>
      <w:r w:rsidR="000B206B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69733D"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69733D" w:rsidRPr="0088449A">
        <w:rPr>
          <w:rFonts w:ascii="Arial" w:hAnsi="Arial" w:cs="Arial"/>
        </w:rPr>
        <w:t xml:space="preserve"> Que aquest ens per resolució de </w:t>
      </w:r>
      <w:r w:rsidR="0069733D"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69733D"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0B206B">
        <w:rPr>
          <w:rFonts w:ascii="Arial" w:hAnsi="Arial" w:cs="Arial"/>
          <w:bdr w:val="single" w:sz="4" w:space="0" w:color="auto"/>
        </w:rPr>
      </w:r>
      <w:r w:rsidR="000B206B">
        <w:rPr>
          <w:rFonts w:ascii="Arial" w:hAnsi="Arial" w:cs="Arial"/>
          <w:bdr w:val="single" w:sz="4" w:space="0" w:color="auto"/>
        </w:rPr>
        <w:fldChar w:fldCharType="separate"/>
      </w:r>
      <w:r w:rsidR="0069733D" w:rsidRPr="0088449A">
        <w:rPr>
          <w:rFonts w:ascii="Arial" w:hAnsi="Arial" w:cs="Arial"/>
          <w:bdr w:val="single" w:sz="4" w:space="0" w:color="auto"/>
        </w:rPr>
        <w:fldChar w:fldCharType="end"/>
      </w:r>
      <w:r w:rsidR="0069733D" w:rsidRPr="0088449A">
        <w:rPr>
          <w:rFonts w:ascii="Arial" w:hAnsi="Arial" w:cs="Arial"/>
          <w:bdr w:val="single" w:sz="4" w:space="0" w:color="auto"/>
        </w:rPr>
        <w:t xml:space="preserve">  </w:t>
      </w:r>
      <w:r w:rsidR="0069733D" w:rsidRPr="0088449A">
        <w:rPr>
          <w:rFonts w:ascii="Arial" w:hAnsi="Arial" w:cs="Arial"/>
        </w:rPr>
        <w:t xml:space="preserve">  de data </w:t>
      </w:r>
      <w:r w:rsidR="0069733D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69733D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69733D" w:rsidRPr="0088449A">
        <w:rPr>
          <w:rFonts w:ascii="Arial" w:hAnsi="Arial" w:cs="Arial"/>
          <w:bdr w:val="single" w:sz="4" w:space="0" w:color="339966"/>
        </w:rPr>
      </w:r>
      <w:r w:rsidR="0069733D" w:rsidRPr="0088449A">
        <w:rPr>
          <w:rFonts w:ascii="Arial" w:hAnsi="Arial" w:cs="Arial"/>
          <w:bdr w:val="single" w:sz="4" w:space="0" w:color="339966"/>
        </w:rPr>
        <w:fldChar w:fldCharType="separate"/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69733D" w:rsidRPr="0088449A">
        <w:rPr>
          <w:rFonts w:ascii="Arial" w:hAnsi="Arial" w:cs="Arial"/>
          <w:bdr w:val="single" w:sz="4" w:space="0" w:color="339966"/>
        </w:rPr>
        <w:fldChar w:fldCharType="end"/>
      </w:r>
      <w:r w:rsidR="0069733D" w:rsidRPr="0088449A">
        <w:rPr>
          <w:rFonts w:ascii="Arial" w:hAnsi="Arial" w:cs="Arial"/>
        </w:rPr>
        <w:t xml:space="preserve"> ha acordat</w:t>
      </w:r>
      <w:r w:rsidR="0069733D">
        <w:rPr>
          <w:rFonts w:ascii="Arial" w:hAnsi="Arial" w:cs="Arial"/>
        </w:rPr>
        <w:t>,</w:t>
      </w:r>
      <w:r w:rsidR="0069733D" w:rsidRPr="0088449A">
        <w:rPr>
          <w:rFonts w:ascii="Arial" w:hAnsi="Arial" w:cs="Arial"/>
        </w:rPr>
        <w:t xml:space="preserve"> </w:t>
      </w:r>
      <w:r w:rsidR="0069733D">
        <w:rPr>
          <w:rFonts w:ascii="Arial" w:hAnsi="Arial" w:cs="Arial"/>
        </w:rPr>
        <w:t>de conformitat</w:t>
      </w:r>
      <w:r w:rsidR="0069733D" w:rsidRPr="0088449A">
        <w:rPr>
          <w:rFonts w:ascii="Arial" w:hAnsi="Arial" w:cs="Arial"/>
        </w:rPr>
        <w:t xml:space="preserve">  </w:t>
      </w:r>
      <w:r w:rsidR="0069733D">
        <w:rPr>
          <w:rFonts w:ascii="Arial" w:hAnsi="Arial" w:cs="Arial"/>
        </w:rPr>
        <w:t>a</w:t>
      </w:r>
      <w:r w:rsidR="0069733D" w:rsidRPr="0088449A">
        <w:rPr>
          <w:rFonts w:ascii="Arial" w:hAnsi="Arial" w:cs="Arial"/>
        </w:rPr>
        <w:t xml:space="preserve">l que disposa </w:t>
      </w:r>
      <w:r w:rsidR="0069733D">
        <w:rPr>
          <w:rFonts w:ascii="Arial" w:hAnsi="Arial" w:cs="Arial"/>
        </w:rPr>
        <w:t>l’article 24 de les Bases reguladores</w:t>
      </w:r>
      <w:r w:rsidR="0069733D" w:rsidRPr="0088449A">
        <w:rPr>
          <w:rFonts w:ascii="Arial" w:hAnsi="Arial" w:cs="Arial"/>
        </w:rPr>
        <w:t>, demanar l’abonament de</w:t>
      </w:r>
      <w:r w:rsidR="003D2E40">
        <w:rPr>
          <w:rFonts w:ascii="Arial" w:hAnsi="Arial" w:cs="Arial"/>
        </w:rPr>
        <w:t xml:space="preserve"> la bestreta </w:t>
      </w:r>
      <w:r w:rsidR="0069733D">
        <w:rPr>
          <w:rFonts w:ascii="Arial" w:hAnsi="Arial" w:cs="Arial"/>
        </w:rPr>
        <w:t xml:space="preserve">del </w:t>
      </w:r>
      <w:r w:rsidR="003D2E40"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2E40"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="003D2E40" w:rsidRPr="0088449A">
        <w:rPr>
          <w:rFonts w:ascii="Arial" w:hAnsi="Arial" w:cs="Arial"/>
          <w:bdr w:val="single" w:sz="4" w:space="0" w:color="339966"/>
        </w:rPr>
      </w:r>
      <w:r w:rsidR="003D2E40" w:rsidRPr="0088449A">
        <w:rPr>
          <w:rFonts w:ascii="Arial" w:hAnsi="Arial" w:cs="Arial"/>
          <w:bdr w:val="single" w:sz="4" w:space="0" w:color="339966"/>
        </w:rPr>
        <w:fldChar w:fldCharType="separate"/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C13017">
        <w:rPr>
          <w:rFonts w:ascii="Arial" w:hAnsi="Arial" w:cs="Arial"/>
          <w:bdr w:val="single" w:sz="4" w:space="0" w:color="339966"/>
        </w:rPr>
        <w:t> </w:t>
      </w:r>
      <w:r w:rsidR="003D2E40" w:rsidRPr="0088449A">
        <w:rPr>
          <w:rFonts w:ascii="Arial" w:hAnsi="Arial" w:cs="Arial"/>
          <w:bdr w:val="single" w:sz="4" w:space="0" w:color="339966"/>
        </w:rPr>
        <w:fldChar w:fldCharType="end"/>
      </w:r>
      <w:r w:rsidR="0069733D" w:rsidRPr="0088449A">
        <w:rPr>
          <w:rFonts w:ascii="Arial" w:hAnsi="Arial" w:cs="Arial"/>
        </w:rPr>
        <w:t>%</w:t>
      </w:r>
      <w:r w:rsidR="000035BA">
        <w:rPr>
          <w:rStyle w:val="Refdenotaalpie"/>
          <w:rFonts w:ascii="Arial" w:hAnsi="Arial" w:cs="Arial"/>
        </w:rPr>
        <w:footnoteReference w:id="6"/>
      </w:r>
      <w:r w:rsidR="0069733D" w:rsidRPr="0088449A">
        <w:rPr>
          <w:rFonts w:ascii="Arial" w:hAnsi="Arial" w:cs="Arial"/>
        </w:rPr>
        <w:t xml:space="preserve"> </w:t>
      </w:r>
      <w:r w:rsidR="003D2E40">
        <w:rPr>
          <w:rFonts w:ascii="Arial" w:hAnsi="Arial" w:cs="Arial"/>
        </w:rPr>
        <w:t xml:space="preserve">de l’import de concessió de la subvenció. </w:t>
      </w:r>
    </w:p>
    <w:p w14:paraId="24630BBC" w14:textId="62DCEE95" w:rsidR="00A86209" w:rsidRDefault="00A86209" w:rsidP="00F450B7">
      <w:pPr>
        <w:jc w:val="both"/>
        <w:rPr>
          <w:rFonts w:ascii="Arial" w:hAnsi="Arial" w:cs="Arial"/>
        </w:rPr>
      </w:pPr>
    </w:p>
    <w:p w14:paraId="50B9B44D" w14:textId="77777777" w:rsidR="0069733D" w:rsidRDefault="0069733D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14:paraId="740AF50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06C5F9C0" w14:textId="55492D7E" w:rsidR="008A75A4" w:rsidRPr="008A75A4" w:rsidRDefault="008A75A4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14:paraId="454D97F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3678CF9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16980E8B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6272950E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0CD1A8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377F316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25969156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 xml:space="preserve"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</w:t>
            </w:r>
            <w:r w:rsidRPr="008A75A4">
              <w:rPr>
                <w:rFonts w:ascii="Arial" w:hAnsi="Arial" w:cs="Arial"/>
              </w:rPr>
              <w:lastRenderedPageBreak/>
              <w:t>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1C525913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1E2FF6A9" w14:textId="77777777"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3116732F" w14:textId="61EADE83"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0B206B">
              <w:rPr>
                <w:rFonts w:ascii="Arial" w:hAnsi="Arial" w:cs="Arial"/>
                <w:iCs/>
              </w:rPr>
            </w:r>
            <w:r w:rsidR="000B206B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4CCC6414" w14:textId="77777777" w:rsidR="0082081A" w:rsidRDefault="0082081A" w:rsidP="008A75A4">
      <w:pPr>
        <w:jc w:val="both"/>
        <w:rPr>
          <w:rFonts w:ascii="Arial" w:hAnsi="Arial" w:cs="Arial"/>
        </w:rPr>
      </w:pPr>
    </w:p>
    <w:p w14:paraId="582842AF" w14:textId="0443604E"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</w:t>
      </w:r>
      <w:r w:rsidR="001554E3">
        <w:rPr>
          <w:rFonts w:ascii="Arial" w:hAnsi="Arial" w:cs="Arial"/>
        </w:rPr>
        <w:t>estableix l’article 24 de les Bases reguladores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14:paraId="1B93113D" w14:textId="77777777" w:rsidR="008A75A4" w:rsidRDefault="008A75A4" w:rsidP="008A75A4">
      <w:pPr>
        <w:jc w:val="both"/>
        <w:rPr>
          <w:rFonts w:ascii="Arial" w:hAnsi="Arial" w:cs="Arial"/>
        </w:rPr>
      </w:pPr>
    </w:p>
    <w:p w14:paraId="74090695" w14:textId="77777777"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14:paraId="194E6F87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71194902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212D00E" w14:textId="77777777" w:rsidR="008A75A4" w:rsidRDefault="008A75A4" w:rsidP="008A75A4">
      <w:pPr>
        <w:jc w:val="both"/>
        <w:rPr>
          <w:rFonts w:ascii="Arial" w:hAnsi="Arial" w:cs="Arial"/>
        </w:rPr>
      </w:pPr>
    </w:p>
    <w:p w14:paraId="56C48C84" w14:textId="77777777"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5B1B6" w16cex:dateUtc="2021-10-16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55A52" w16cid:durableId="2515B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BC5D5" w14:textId="77777777" w:rsidR="0058169D" w:rsidRDefault="0058169D">
      <w:r>
        <w:separator/>
      </w:r>
    </w:p>
  </w:endnote>
  <w:endnote w:type="continuationSeparator" w:id="0">
    <w:p w14:paraId="21DF9952" w14:textId="77777777" w:rsidR="0058169D" w:rsidRDefault="005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BCBF" w14:textId="77777777"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28AB87" w14:textId="77777777"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58EB" w14:textId="77777777" w:rsidR="00260E21" w:rsidRDefault="00260E21" w:rsidP="00F61351">
    <w:pPr>
      <w:pStyle w:val="Piedepgina"/>
      <w:jc w:val="right"/>
      <w:rPr>
        <w:rFonts w:ascii="Verdana" w:hAnsi="Verdana"/>
      </w:rPr>
    </w:pPr>
  </w:p>
  <w:p w14:paraId="229CF030" w14:textId="0FC40517" w:rsidR="00260E21" w:rsidRPr="000F6A53" w:rsidRDefault="00260E21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0B206B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0B206B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7E58" w14:textId="77777777" w:rsidR="0058169D" w:rsidRDefault="0058169D">
      <w:r>
        <w:separator/>
      </w:r>
    </w:p>
  </w:footnote>
  <w:footnote w:type="continuationSeparator" w:id="0">
    <w:p w14:paraId="75E2C673" w14:textId="77777777" w:rsidR="0058169D" w:rsidRDefault="0058169D">
      <w:r>
        <w:continuationSeparator/>
      </w:r>
    </w:p>
  </w:footnote>
  <w:footnote w:id="1">
    <w:p w14:paraId="0461F602" w14:textId="454FFA95" w:rsidR="009722E2" w:rsidRPr="00457127" w:rsidRDefault="009722E2" w:rsidP="009722E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D277069" w14:textId="77777777" w:rsidR="009722E2" w:rsidRPr="00457127" w:rsidRDefault="009722E2" w:rsidP="009722E2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42D8A86C" w14:textId="77777777" w:rsidR="001A4FF8" w:rsidRPr="00457127" w:rsidRDefault="001A4FF8" w:rsidP="001A4FF8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14:paraId="6613C85C" w14:textId="77777777" w:rsidR="00260E21" w:rsidRPr="00B42029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5">
    <w:p w14:paraId="1FFA4CFD" w14:textId="77777777" w:rsidR="00260E21" w:rsidRPr="00A14C9B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  <w:footnote w:id="6">
    <w:p w14:paraId="5570FAF2" w14:textId="04F1C3B9" w:rsidR="000035BA" w:rsidRPr="007C4AE2" w:rsidRDefault="000035BA">
      <w:pPr>
        <w:pStyle w:val="Textonotapie"/>
        <w:rPr>
          <w:rFonts w:ascii="Arial" w:hAnsi="Arial" w:cs="Arial"/>
          <w:sz w:val="16"/>
          <w:szCs w:val="16"/>
        </w:rPr>
      </w:pPr>
      <w:r w:rsidRPr="007C4AE2">
        <w:rPr>
          <w:rStyle w:val="Refdenotaalpie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D’</w:t>
      </w:r>
      <w:r w:rsidR="007C4AE2">
        <w:rPr>
          <w:rFonts w:ascii="Arial" w:hAnsi="Arial" w:cs="Arial"/>
          <w:sz w:val="16"/>
          <w:szCs w:val="16"/>
        </w:rPr>
        <w:t>acord amb l’article 24 de les Bases reguladores</w:t>
      </w:r>
      <w:r w:rsidR="00F81E52">
        <w:rPr>
          <w:rFonts w:ascii="Arial" w:hAnsi="Arial" w:cs="Arial"/>
          <w:sz w:val="16"/>
          <w:szCs w:val="16"/>
        </w:rPr>
        <w:t xml:space="preserve">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D58D" w14:textId="77777777" w:rsidR="00260E21" w:rsidRDefault="00260E21" w:rsidP="000C0F0A">
    <w:pPr>
      <w:pStyle w:val="Encabezado"/>
      <w:jc w:val="center"/>
      <w:rPr>
        <w:rFonts w:ascii="Verdana" w:hAnsi="Verdana"/>
      </w:rPr>
    </w:pPr>
  </w:p>
  <w:p w14:paraId="5A855192" w14:textId="77777777" w:rsidR="00260E21" w:rsidRDefault="00260E21" w:rsidP="008C2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PEEuhZwDlD6R0TE3V4oBYFVUnP+ZolC5rwINUk6WT5lfklEd6YqO8nZGstVA/A76Fh573jRu7VCTpS5s1opnA==" w:salt="kKix5MPcXAMgZeKW+GqJa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35BA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206B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30BCE"/>
    <w:rsid w:val="001430BB"/>
    <w:rsid w:val="00144ED4"/>
    <w:rsid w:val="00144FBB"/>
    <w:rsid w:val="00145F86"/>
    <w:rsid w:val="00150A6B"/>
    <w:rsid w:val="001547F9"/>
    <w:rsid w:val="001554E3"/>
    <w:rsid w:val="00161F6A"/>
    <w:rsid w:val="001647F3"/>
    <w:rsid w:val="0016635D"/>
    <w:rsid w:val="00180537"/>
    <w:rsid w:val="00187E40"/>
    <w:rsid w:val="00190774"/>
    <w:rsid w:val="00191D15"/>
    <w:rsid w:val="0019719B"/>
    <w:rsid w:val="001A4FF8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7B40"/>
    <w:rsid w:val="00233990"/>
    <w:rsid w:val="00233A05"/>
    <w:rsid w:val="00244424"/>
    <w:rsid w:val="002507D6"/>
    <w:rsid w:val="002527BD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3399"/>
    <w:rsid w:val="00334C01"/>
    <w:rsid w:val="0033673E"/>
    <w:rsid w:val="00346448"/>
    <w:rsid w:val="00346DB1"/>
    <w:rsid w:val="0034782D"/>
    <w:rsid w:val="00351785"/>
    <w:rsid w:val="00355BA5"/>
    <w:rsid w:val="00357555"/>
    <w:rsid w:val="00362349"/>
    <w:rsid w:val="0036504C"/>
    <w:rsid w:val="00365B98"/>
    <w:rsid w:val="0037477E"/>
    <w:rsid w:val="00380506"/>
    <w:rsid w:val="003815E1"/>
    <w:rsid w:val="00385FE1"/>
    <w:rsid w:val="003865CE"/>
    <w:rsid w:val="00386BFC"/>
    <w:rsid w:val="003955EF"/>
    <w:rsid w:val="003A1D56"/>
    <w:rsid w:val="003A205C"/>
    <w:rsid w:val="003A2C09"/>
    <w:rsid w:val="003A48FB"/>
    <w:rsid w:val="003A5DCD"/>
    <w:rsid w:val="003A6191"/>
    <w:rsid w:val="003B432D"/>
    <w:rsid w:val="003C1EAE"/>
    <w:rsid w:val="003D164C"/>
    <w:rsid w:val="003D1E33"/>
    <w:rsid w:val="003D2E40"/>
    <w:rsid w:val="003D4B45"/>
    <w:rsid w:val="003D54F5"/>
    <w:rsid w:val="003E0664"/>
    <w:rsid w:val="003E4CCC"/>
    <w:rsid w:val="003E531F"/>
    <w:rsid w:val="003E6E25"/>
    <w:rsid w:val="003F0664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26A4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6334"/>
    <w:rsid w:val="00646596"/>
    <w:rsid w:val="006542AE"/>
    <w:rsid w:val="006562D9"/>
    <w:rsid w:val="006624AC"/>
    <w:rsid w:val="00662C90"/>
    <w:rsid w:val="00671418"/>
    <w:rsid w:val="006754CE"/>
    <w:rsid w:val="006810F5"/>
    <w:rsid w:val="00693246"/>
    <w:rsid w:val="006946E3"/>
    <w:rsid w:val="0069733D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86C7E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C4AE2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196"/>
    <w:rsid w:val="00917C71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36894"/>
    <w:rsid w:val="00A46DE8"/>
    <w:rsid w:val="00A522A1"/>
    <w:rsid w:val="00A526EB"/>
    <w:rsid w:val="00A569D2"/>
    <w:rsid w:val="00A60063"/>
    <w:rsid w:val="00A6640E"/>
    <w:rsid w:val="00A73012"/>
    <w:rsid w:val="00A77F06"/>
    <w:rsid w:val="00A80937"/>
    <w:rsid w:val="00A813B6"/>
    <w:rsid w:val="00A8226B"/>
    <w:rsid w:val="00A86209"/>
    <w:rsid w:val="00A8707A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2B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017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4B26"/>
    <w:rsid w:val="00D264E1"/>
    <w:rsid w:val="00D3179E"/>
    <w:rsid w:val="00D35E7C"/>
    <w:rsid w:val="00D42639"/>
    <w:rsid w:val="00D46326"/>
    <w:rsid w:val="00D504C3"/>
    <w:rsid w:val="00D50616"/>
    <w:rsid w:val="00D5250B"/>
    <w:rsid w:val="00D53DBD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A5689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7139"/>
    <w:rsid w:val="00F77854"/>
    <w:rsid w:val="00F81E52"/>
    <w:rsid w:val="00F85068"/>
    <w:rsid w:val="00F90F30"/>
    <w:rsid w:val="00F96BA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8A75A4"/>
    <w:rPr>
      <w:color w:val="0000FF"/>
      <w:u w:val="single"/>
    </w:rPr>
  </w:style>
  <w:style w:type="character" w:styleId="Refdecomentario">
    <w:name w:val="annotation reference"/>
    <w:basedOn w:val="Fuentedeprrafopredeter"/>
    <w:rsid w:val="003575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555"/>
  </w:style>
  <w:style w:type="character" w:customStyle="1" w:styleId="TextocomentarioCar">
    <w:name w:val="Texto comentario Car"/>
    <w:basedOn w:val="Fuentedeprrafopredeter"/>
    <w:link w:val="Textocomentario"/>
    <w:rsid w:val="003575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57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79A6-EB08-4203-A814-1D5ED81C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CERTIFICACIÓ DE L’EXPEDIENT ADMINISTRATIU DE CONTRACTACIÓ PER ADMINISTRACIONS PÚBLIQUES</vt:lpstr>
      <vt:lpstr>CERTIFICACIÓ DE L’EXPEDIENT ADMINISTRATIU DE CONTRACTACIÓ PER ADMINISTRACIONS PÚBLIQUES</vt:lpstr>
    </vt:vector>
  </TitlesOfParts>
  <Company>DIPUTACIÓ DE LLEIDA - ARXIU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Yolanda Masanes</cp:lastModifiedBy>
  <cp:revision>33</cp:revision>
  <cp:lastPrinted>2018-05-23T08:55:00Z</cp:lastPrinted>
  <dcterms:created xsi:type="dcterms:W3CDTF">2024-01-19T11:08:00Z</dcterms:created>
  <dcterms:modified xsi:type="dcterms:W3CDTF">2024-02-08T10:28:00Z</dcterms:modified>
</cp:coreProperties>
</file>